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Umbau und Modernisierung der Allgemeinen Förderschule Lübz "Schule Am Neuen Teich" - Los 15 - Sanitär- und Heizungsinstallation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Landkreis Ludwigslust-Parchim - Umbau und Modernisierung der Allgemeinen Förderschule Lübz "Schule Am Neuen Teich" - Los 15 - Sanitär- und Heizungsinstallation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